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A0A" w:rsidRDefault="00624A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</w:p>
    <w:p w:rsidR="00624A0A" w:rsidRDefault="00624A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624A0A" w:rsidRDefault="00624A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24A0A" w:rsidRDefault="00624A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624A0A" w:rsidRDefault="00624A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7 декабря 2011 г. N 1016</w:t>
      </w:r>
    </w:p>
    <w:p w:rsidR="00624A0A" w:rsidRDefault="00624A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24A0A" w:rsidRDefault="00624A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ЛИЦЕНЗИРОВАНИИ</w:t>
      </w:r>
    </w:p>
    <w:p w:rsidR="00624A0A" w:rsidRDefault="00624A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ГЕОДЕЗИЧЕСКИХ И КАРТОГРАФИЧЕСКИХ РАБОТ ФЕДЕРАЛЬНОГО</w:t>
      </w:r>
    </w:p>
    <w:p w:rsidR="00624A0A" w:rsidRDefault="00624A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НАЗНАЧЕНИЯ, РЕЗУЛЬТАТЫ КОТОРЫХ ИМЕЮТ ОБЩЕГОСУДАРСТВЕННОЕ,</w:t>
      </w:r>
    </w:p>
    <w:p w:rsidR="00624A0A" w:rsidRDefault="00624A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МЕЖОТРАСЛЕВОЕ ЗНАЧЕНИЕ (ЗА ИСКЛЮЧЕНИЕМ УКАЗАННЫХ ВИДОВ</w:t>
      </w:r>
    </w:p>
    <w:p w:rsidR="00624A0A" w:rsidRDefault="00624A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ДЕЯТЕЛЬНОСТИ, ОСУЩЕСТВЛЯЕМЫХ В ХОДЕ ИНЖЕНЕРНЫХ ИЗЫСКАНИЙ,</w:t>
      </w:r>
    </w:p>
    <w:p w:rsidR="00624A0A" w:rsidRDefault="00624A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ВЫПОЛНЯЕМЫХ ДЛЯ ПОДГОТОВКИ ПРОЕКТНОЙ ДОКУМЕНТАЦИИ,</w:t>
      </w:r>
    </w:p>
    <w:p w:rsidR="00624A0A" w:rsidRDefault="00624A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СТРОИТЕЛЬСТВА, РЕКОНСТРУКЦИИ, КАПИТАЛЬНОГО РЕМОНТА</w:t>
      </w:r>
    </w:p>
    <w:p w:rsidR="00624A0A" w:rsidRDefault="00624A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ОБЪЕКТОВ КАПИТАЛЬНОГО СТРОИТЕЛЬСТВА)</w:t>
      </w:r>
    </w:p>
    <w:p w:rsidR="00624A0A" w:rsidRDefault="00624A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24A0A" w:rsidRDefault="00624A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Федеральным </w:t>
      </w:r>
      <w:hyperlink r:id="rId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 лицензировании отдельных видов деятельности" Правительство Российской Федерации постановляет:</w:t>
      </w:r>
    </w:p>
    <w:p w:rsidR="00624A0A" w:rsidRDefault="00624A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прилагаемое </w:t>
      </w:r>
      <w:hyperlink w:anchor="Par35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лицензировании геодезических и картографических работ федерального назначения, результаты которых имеют общегосударственное, межотраслевое значение (за исключением указанных видов деятельности, осуществляемых в ходе инженерных изысканий, выполняемых для подготовки проектной документации, строительства, реконструкции, капитального ремонта объектов капитального строительства).</w:t>
      </w:r>
    </w:p>
    <w:p w:rsidR="00624A0A" w:rsidRDefault="00624A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Признать утратившими силу:</w:t>
      </w:r>
    </w:p>
    <w:p w:rsidR="00624A0A" w:rsidRDefault="00624A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6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Российской Федерации от 21 ноября 2006 г. N 705 "О лицензировании деятельности в области геодезии и картографии" (Собрание законодательства Российской Федерации, 2006, N 48, ст. 5036);</w:t>
      </w:r>
    </w:p>
    <w:p w:rsidR="00624A0A" w:rsidRDefault="00624A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7" w:history="1">
        <w:r>
          <w:rPr>
            <w:rFonts w:ascii="Calibri" w:hAnsi="Calibri" w:cs="Calibri"/>
            <w:color w:val="0000FF"/>
          </w:rPr>
          <w:t>пункт 28</w:t>
        </w:r>
      </w:hyperlink>
      <w:r>
        <w:rPr>
          <w:rFonts w:ascii="Calibri" w:hAnsi="Calibri" w:cs="Calibri"/>
        </w:rPr>
        <w:t xml:space="preserve"> изменений, которые вносятся в акты Правительства Российской Федерации по вопросам государственного контроля (надзора), утвержденных Постановлением Правительства Российской Федерации от 21 апреля 2010 г. N 268 (Собрание законодательства Российской Федерации, 2010, N 19, ст. 2316);</w:t>
      </w:r>
    </w:p>
    <w:p w:rsidR="00624A0A" w:rsidRDefault="00624A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8" w:history="1">
        <w:r>
          <w:rPr>
            <w:rFonts w:ascii="Calibri" w:hAnsi="Calibri" w:cs="Calibri"/>
            <w:color w:val="0000FF"/>
          </w:rPr>
          <w:t>пункт 27</w:t>
        </w:r>
      </w:hyperlink>
      <w:r>
        <w:rPr>
          <w:rFonts w:ascii="Calibri" w:hAnsi="Calibri" w:cs="Calibri"/>
        </w:rPr>
        <w:t xml:space="preserve"> изменений, которые вносятся в Постановления Правительства Российской Федерации по вопросам государственной пошлины, утвержденных Постановлением Правительства Российской Федерации от 24 сентября 2010 г. N 749 (Собрание законодательства Российской Федерации, 2010, N 40, ст. 5076).</w:t>
      </w:r>
    </w:p>
    <w:p w:rsidR="00624A0A" w:rsidRDefault="00624A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24A0A" w:rsidRDefault="00624A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624A0A" w:rsidRDefault="00624A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624A0A" w:rsidRDefault="00624A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В.ПУТИН</w:t>
      </w:r>
    </w:p>
    <w:p w:rsidR="00624A0A" w:rsidRDefault="00624A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24A0A" w:rsidRDefault="00624A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24A0A" w:rsidRDefault="00624A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24A0A" w:rsidRDefault="00624A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24A0A" w:rsidRDefault="00624A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24A0A" w:rsidRDefault="00624A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Утверждено</w:t>
      </w:r>
    </w:p>
    <w:p w:rsidR="00624A0A" w:rsidRDefault="00624A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624A0A" w:rsidRDefault="00624A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624A0A" w:rsidRDefault="00624A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7 декабря 2011 г. N 1016</w:t>
      </w:r>
    </w:p>
    <w:p w:rsidR="00624A0A" w:rsidRDefault="00624A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24A0A" w:rsidRDefault="00624A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35"/>
      <w:bookmarkEnd w:id="0"/>
      <w:r>
        <w:rPr>
          <w:rFonts w:ascii="Calibri" w:hAnsi="Calibri" w:cs="Calibri"/>
          <w:b/>
          <w:bCs/>
        </w:rPr>
        <w:t>ПОЛОЖЕНИЕ</w:t>
      </w:r>
    </w:p>
    <w:p w:rsidR="00624A0A" w:rsidRDefault="00624A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ЛИЦЕНЗИРОВАНИИ ГЕОДЕЗИЧЕСКИХ И КАРТОГРАФИЧЕСКИХ</w:t>
      </w:r>
    </w:p>
    <w:p w:rsidR="00624A0A" w:rsidRDefault="00624A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РАБОТ ФЕДЕРАЛЬНОГО НАЗНАЧЕНИЯ, РЕЗУЛЬТАТЫ КОТОРЫХ ИМЕЮТ</w:t>
      </w:r>
    </w:p>
    <w:p w:rsidR="00624A0A" w:rsidRDefault="00624A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ОБЩЕГОСУДАРСТВЕННОЕ, МЕЖОТРАСЛЕВОЕ ЗНАЧЕНИЕ (ЗА ИСКЛЮЧЕНИЕМ</w:t>
      </w:r>
    </w:p>
    <w:p w:rsidR="00624A0A" w:rsidRDefault="00624A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УКАЗАННЫХ ВИДОВ ДЕЯТЕЛЬНОСТИ, ОСУЩЕСТВЛЯЕМЫХ В ХОДЕ</w:t>
      </w:r>
    </w:p>
    <w:p w:rsidR="00624A0A" w:rsidRDefault="00624A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ИНЖЕНЕРНЫХ ИЗЫСКАНИЙ, ВЫПОЛНЯЕМЫХ ДЛЯ ПОДГОТОВКИ ПРОЕКТНОЙ</w:t>
      </w:r>
    </w:p>
    <w:p w:rsidR="00624A0A" w:rsidRDefault="00624A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lastRenderedPageBreak/>
        <w:t>ДОКУМЕНТАЦИИ, СТРОИТЕЛЬСТВА, РЕКОНСТРУКЦИИ, КАПИТАЛЬНОГО</w:t>
      </w:r>
    </w:p>
    <w:p w:rsidR="00624A0A" w:rsidRDefault="00624A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РЕМОНТА ОБЪЕКТОВ КАПИТАЛЬНОГО СТРОИТЕЛЬСТВА)</w:t>
      </w:r>
    </w:p>
    <w:p w:rsidR="00624A0A" w:rsidRDefault="00624A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24A0A" w:rsidRDefault="00624A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Настоящее Положение определяет порядок лицензирования геодезических и картографических работ федерального назначения, результаты которых имеют общегосударственное, межотраслевое значение (за исключением указанных видов деятельности, осуществляемых в ходе инженерных изысканий, выполняемых для подготовки проектной документации, строительства, реконструкции, капитального ремонта объектов капитального строительства) (далее - геодезические и картографические работы), осуществляемых юридическими лицами и (или) индивидуальными предпринимателями.</w:t>
      </w:r>
    </w:p>
    <w:p w:rsidR="00624A0A" w:rsidRDefault="00624A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Перечень геодезических и картографических работ, включенных в состав лицензируемого вида деятельности, приведен в </w:t>
      </w:r>
      <w:hyperlink w:anchor="Par101" w:history="1">
        <w:r>
          <w:rPr>
            <w:rFonts w:ascii="Calibri" w:hAnsi="Calibri" w:cs="Calibri"/>
            <w:color w:val="0000FF"/>
          </w:rPr>
          <w:t>приложении</w:t>
        </w:r>
      </w:hyperlink>
      <w:r>
        <w:rPr>
          <w:rFonts w:ascii="Calibri" w:hAnsi="Calibri" w:cs="Calibri"/>
        </w:rPr>
        <w:t>.</w:t>
      </w:r>
    </w:p>
    <w:p w:rsidR="00624A0A" w:rsidRDefault="00624A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Лицензирование геодезических и картографических работ осуществляется Федеральной службой государственной регистрации, кадастра и картографии (далее - лицензирующий орган).</w:t>
      </w:r>
    </w:p>
    <w:p w:rsidR="00624A0A" w:rsidRDefault="00624A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Лицензионными требованиями, предъявляемыми к соискателю лицензии на осуществление геодезических и картографических работ (далее - лицензия), являются:</w:t>
      </w:r>
    </w:p>
    <w:p w:rsidR="00624A0A" w:rsidRDefault="00624A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наличие у соискателя лицензии зданий и (или) помещений, приборов и оборудования, прошедших поверку (калибровку) в соответствии с Федеральным </w:t>
      </w:r>
      <w:hyperlink r:id="rId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"Об обеспечении единства измерений", принадлежащих ему на праве собственности или ином законном основании и необходимых для выполнения заявленных работ;</w:t>
      </w:r>
    </w:p>
    <w:p w:rsidR="00624A0A" w:rsidRDefault="00624A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49"/>
      <w:bookmarkEnd w:id="1"/>
      <w:r>
        <w:rPr>
          <w:rFonts w:ascii="Calibri" w:hAnsi="Calibri" w:cs="Calibri"/>
        </w:rPr>
        <w:t>б) наличие у юридического лица (соискателя лицензии) работников, заключивших с ним трудовые договоры для осуществления геодезических и картографических работ по должности в соответствии со штатным расписанием, имеющих высшее профессиональное или среднее профессиональное образование по специальностям геодезия, картография, прикладная геодезия, астрономогеодезия, космическая геодезия, аэрофотогеодезия, фотограмметрия и дистанционное зондирование, исследование природных ресурсов аэрокосмическими средствами, землеустройство, городской кадастр, гидрография и навигационное обеспечение судоходства, маркшейдерское дело, а также стаж работы по этим специальностям не менее 1 года;</w:t>
      </w:r>
    </w:p>
    <w:p w:rsidR="00624A0A" w:rsidRDefault="00624A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наличие у индивидуального предпринимателя (соискателя лицензии) высшего профессионального или среднего профессионального образования по специальностям геодезия, картография, прикладная геодезия, астрономогеодезия, космическая геодезия, аэрофотогеодезия, фотограмметрия и дистанционное зондирование, исследование природных ресурсов аэрокосмическими средствами, землеустройство, городской кадастр, гидрография и навигационное обеспечение судоходства, маркшейдерское дело, а также стажа работы по этим специальностям не менее 1 года;</w:t>
      </w:r>
    </w:p>
    <w:p w:rsidR="00624A0A" w:rsidRDefault="00624A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наличие у соискателя лицензии системы производственного контроля за соблюдением технологии выполнения геодезических и картографических работ и за соответствием качества выпускаемой продукции требованиям нормативно-технических документов в области геодезической и картографической деятельности, утвержденных в соответствии со </w:t>
      </w:r>
      <w:hyperlink r:id="rId10" w:history="1">
        <w:r>
          <w:rPr>
            <w:rFonts w:ascii="Calibri" w:hAnsi="Calibri" w:cs="Calibri"/>
            <w:color w:val="0000FF"/>
          </w:rPr>
          <w:t>статьей 6</w:t>
        </w:r>
      </w:hyperlink>
      <w:r>
        <w:rPr>
          <w:rFonts w:ascii="Calibri" w:hAnsi="Calibri" w:cs="Calibri"/>
        </w:rPr>
        <w:t xml:space="preserve"> Федерального закона "О геодезии и картографии".</w:t>
      </w:r>
    </w:p>
    <w:p w:rsidR="00624A0A" w:rsidRDefault="00624A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Лицензионными требованиями, предъявляемыми к лицензиату при осуществлении геодезических и картографических работ, являются:</w:t>
      </w:r>
    </w:p>
    <w:p w:rsidR="00624A0A" w:rsidRDefault="00624A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наличие у лицензиата зданий и (или) помещений, приборов и оборудования, прошедших поверку (калибровку) в соответствии с Федеральным </w:t>
      </w:r>
      <w:hyperlink r:id="rId1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"Об обеспечении единства измерений", принадлежащих ему на праве собственности или ином законном основании и необходимых для выполнения заявленных работ;</w:t>
      </w:r>
    </w:p>
    <w:p w:rsidR="00624A0A" w:rsidRDefault="00624A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54"/>
      <w:bookmarkEnd w:id="2"/>
      <w:r>
        <w:rPr>
          <w:rFonts w:ascii="Calibri" w:hAnsi="Calibri" w:cs="Calibri"/>
        </w:rPr>
        <w:t>б) наличие у юридического лица (лицензиата) работников, заключивших с ним трудовые договоры для осуществления геодезических и картографических работ по должности в соответствии со штатным расписанием, имеющих высшее профессиональное или среднее профессиональное образование по специальностям геодезия, картография, прикладная геодезия, астрономогеодезия, космическая геодезия, аэрофотогеодезия, фотограмметрия и дистанционное зондирование, исследование природных ресурсов аэрокосмическими средствами, землеустройство, городской кадастр, гидрография и навигационное обеспечение судоходства, маркшейдерское дело, а также стаж работы по этим специальностям не менее 1 года;</w:t>
      </w:r>
    </w:p>
    <w:p w:rsidR="00624A0A" w:rsidRDefault="00624A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наличие у индивидуального предпринимателя (лицензиата) высшего профессионального или среднего профессионального образования по специальностям геодезия, картография, прикладная геодезия, астрономогеодезия, космическая геодезия, аэрофотогеодезия, фотограмметрия и дистанционное зондирование, исследование природных ресурсов аэрокосмическими средствами, землеустройство, городской кадастр, гидрография и навигационное обеспечение судоходства, маркшейдерское дело, а также стажа работы по этим специальностям не менее 1 года;</w:t>
      </w:r>
    </w:p>
    <w:p w:rsidR="00624A0A" w:rsidRDefault="00624A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наличие у лицензиата системы производственного контроля за соблюдением технологии выполнения геодезических и (или) картографических работ и за соответствием качества выпускаемой продукции требованиям нормативно-технических документов в области геодезической и картографической деятельности, утвержденных в соответствии со </w:t>
      </w:r>
      <w:hyperlink r:id="rId12" w:history="1">
        <w:r>
          <w:rPr>
            <w:rFonts w:ascii="Calibri" w:hAnsi="Calibri" w:cs="Calibri"/>
            <w:color w:val="0000FF"/>
          </w:rPr>
          <w:t>статьей 6</w:t>
        </w:r>
      </w:hyperlink>
      <w:r>
        <w:rPr>
          <w:rFonts w:ascii="Calibri" w:hAnsi="Calibri" w:cs="Calibri"/>
        </w:rPr>
        <w:t xml:space="preserve"> Федерального закона "О геодезии и картографии";</w:t>
      </w:r>
    </w:p>
    <w:p w:rsidR="00624A0A" w:rsidRDefault="00624A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соблюдение порядка организации геодезических и картографических работ, технических требований к ним, норм и правил их выполнения, утвержденных в соответствии со </w:t>
      </w:r>
      <w:hyperlink r:id="rId13" w:history="1">
        <w:r>
          <w:rPr>
            <w:rFonts w:ascii="Calibri" w:hAnsi="Calibri" w:cs="Calibri"/>
            <w:color w:val="0000FF"/>
          </w:rPr>
          <w:t>статьей 6</w:t>
        </w:r>
      </w:hyperlink>
      <w:r>
        <w:rPr>
          <w:rFonts w:ascii="Calibri" w:hAnsi="Calibri" w:cs="Calibri"/>
        </w:rPr>
        <w:t xml:space="preserve"> Федерального закона "О геодезии и картографии";</w:t>
      </w:r>
    </w:p>
    <w:p w:rsidR="00624A0A" w:rsidRDefault="00624A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д) безвозмездная передача 1 экземпляра копий созданных геодезических и картографических материалов (данных) в соответствующие картографо-геодезические фонды с сохранением авторских прав в соответствии со </w:t>
      </w:r>
      <w:hyperlink r:id="rId14" w:history="1">
        <w:r>
          <w:rPr>
            <w:rFonts w:ascii="Calibri" w:hAnsi="Calibri" w:cs="Calibri"/>
            <w:color w:val="0000FF"/>
          </w:rPr>
          <w:t>статьей 9</w:t>
        </w:r>
      </w:hyperlink>
      <w:r>
        <w:rPr>
          <w:rFonts w:ascii="Calibri" w:hAnsi="Calibri" w:cs="Calibri"/>
        </w:rPr>
        <w:t xml:space="preserve"> Федерального закона "О геодезии и картографии";</w:t>
      </w:r>
    </w:p>
    <w:p w:rsidR="00624A0A" w:rsidRDefault="00624A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соблюдение лицензиатом требований к отображению в издаваемых (составляемых) геодезических и картографических материалах (данных) выходных сведений в соответствии с требованиями, установленными нормативными правовыми актами;</w:t>
      </w:r>
    </w:p>
    <w:p w:rsidR="00624A0A" w:rsidRDefault="00624A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60"/>
      <w:bookmarkEnd w:id="3"/>
      <w:r>
        <w:rPr>
          <w:rFonts w:ascii="Calibri" w:hAnsi="Calibri" w:cs="Calibri"/>
        </w:rPr>
        <w:t xml:space="preserve">ж) соблюдение лицензиатом требований к употреблению в созданных геодезических и картографических материалах (данных) наименований географических объектов в соответствии с Федеральным </w:t>
      </w:r>
      <w:hyperlink r:id="rId1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 наименовании географических объектов".</w:t>
      </w:r>
    </w:p>
    <w:p w:rsidR="00624A0A" w:rsidRDefault="00624A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Грубым нарушением лицензионных требований является невыполнение лицензиатом требований, предусмотренных </w:t>
      </w:r>
      <w:hyperlink w:anchor="Par54" w:history="1">
        <w:r>
          <w:rPr>
            <w:rFonts w:ascii="Calibri" w:hAnsi="Calibri" w:cs="Calibri"/>
            <w:color w:val="0000FF"/>
          </w:rPr>
          <w:t>подпунктами "б"</w:t>
        </w:r>
      </w:hyperlink>
      <w:r>
        <w:rPr>
          <w:rFonts w:ascii="Calibri" w:hAnsi="Calibri" w:cs="Calibri"/>
        </w:rPr>
        <w:t xml:space="preserve"> - </w:t>
      </w:r>
      <w:hyperlink w:anchor="Par60" w:history="1">
        <w:r>
          <w:rPr>
            <w:rFonts w:ascii="Calibri" w:hAnsi="Calibri" w:cs="Calibri"/>
            <w:color w:val="0000FF"/>
          </w:rPr>
          <w:t>"ж" пункта 4</w:t>
        </w:r>
      </w:hyperlink>
      <w:r>
        <w:rPr>
          <w:rFonts w:ascii="Calibri" w:hAnsi="Calibri" w:cs="Calibri"/>
        </w:rPr>
        <w:t xml:space="preserve"> настоящего Положения, повлекшее за собой последствия, предусмотренные </w:t>
      </w:r>
      <w:hyperlink r:id="rId16" w:history="1">
        <w:r>
          <w:rPr>
            <w:rFonts w:ascii="Calibri" w:hAnsi="Calibri" w:cs="Calibri"/>
            <w:color w:val="0000FF"/>
          </w:rPr>
          <w:t>частью 11 статьи 19</w:t>
        </w:r>
      </w:hyperlink>
      <w:r>
        <w:rPr>
          <w:rFonts w:ascii="Calibri" w:hAnsi="Calibri" w:cs="Calibri"/>
        </w:rPr>
        <w:t xml:space="preserve"> Федерального закона "О лицензировании отдельных видов деятельности".</w:t>
      </w:r>
    </w:p>
    <w:p w:rsidR="00624A0A" w:rsidRDefault="00624A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Соискатель лицензии направляет или представляет в лицензирующий орган в соответствии с </w:t>
      </w:r>
      <w:hyperlink r:id="rId17" w:history="1">
        <w:r>
          <w:rPr>
            <w:rFonts w:ascii="Calibri" w:hAnsi="Calibri" w:cs="Calibri"/>
            <w:color w:val="0000FF"/>
          </w:rPr>
          <w:t>частью 1 статьи 13</w:t>
        </w:r>
      </w:hyperlink>
      <w:r>
        <w:rPr>
          <w:rFonts w:ascii="Calibri" w:hAnsi="Calibri" w:cs="Calibri"/>
        </w:rPr>
        <w:t xml:space="preserve"> Федерального закона "О лицензировании отдельных видов деятельности" заявление о предоставлении лицензии, к которому прилагаются следующие документы:</w:t>
      </w:r>
    </w:p>
    <w:p w:rsidR="00624A0A" w:rsidRDefault="00624A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копии учредительных документов юридического лица, засвидетельствованные в нотариальном порядке;</w:t>
      </w:r>
    </w:p>
    <w:p w:rsidR="00624A0A" w:rsidRDefault="00624A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копии документов, подтверждающих наличие у лиц, указанных в </w:t>
      </w:r>
      <w:hyperlink w:anchor="Par49" w:history="1">
        <w:r>
          <w:rPr>
            <w:rFonts w:ascii="Calibri" w:hAnsi="Calibri" w:cs="Calibri"/>
            <w:color w:val="0000FF"/>
          </w:rPr>
          <w:t>подпункте "б" пункта 3</w:t>
        </w:r>
      </w:hyperlink>
      <w:r>
        <w:rPr>
          <w:rFonts w:ascii="Calibri" w:hAnsi="Calibri" w:cs="Calibri"/>
        </w:rPr>
        <w:t xml:space="preserve"> настоящего Положения, высшего профессионального или среднего профессионального образования по соответствующим специальностям, а также копии документов, подтверждающих наличие работников в штате организации и их стаж работы по соответствующей специальности;</w:t>
      </w:r>
    </w:p>
    <w:p w:rsidR="00624A0A" w:rsidRDefault="00624A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копии документов, подтверждающих наличие у соискателя лицензии принадлежащих ему на праве собственности или на ином законном основании зданий и (или) помещений для осуществления заявленных работ, права на которые не зарегистрированы в Едином государственном реестре прав на недвижимое имущество и сделок с ним (в случае, если такие права зарегистрированы в указанном реестре, - сведения об этих зданиях и (или) помещениях);</w:t>
      </w:r>
    </w:p>
    <w:p w:rsidR="00624A0A" w:rsidRDefault="00624A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копии документов, подтверждающих наличие у соискателя лицензии принадлежащих ему на праве собственности или на ином законном основании приборов и оборудования, необходимых для проведения заявленных работ, с приложением свидетельств (сертификатов) об их поверке (калибровке), а также копии документов на используемые в этих приборах и оборудовании программные средства;</w:t>
      </w:r>
    </w:p>
    <w:p w:rsidR="00624A0A" w:rsidRDefault="00624A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д) копии документов об организации системы производственного контроля за соблюдением технологии выполнения геодезических и картографических работ и за соответствием качества выпускаемой продукции требованиям нормативно-технических документов в области геодезической и картографической деятельности, утвержденных в соответствии со </w:t>
      </w:r>
      <w:hyperlink r:id="rId18" w:history="1">
        <w:r>
          <w:rPr>
            <w:rFonts w:ascii="Calibri" w:hAnsi="Calibri" w:cs="Calibri"/>
            <w:color w:val="0000FF"/>
          </w:rPr>
          <w:t>статьей 6</w:t>
        </w:r>
      </w:hyperlink>
      <w:r>
        <w:rPr>
          <w:rFonts w:ascii="Calibri" w:hAnsi="Calibri" w:cs="Calibri"/>
        </w:rPr>
        <w:t xml:space="preserve"> Федерального закона "О геодезии и картографии";</w:t>
      </w:r>
    </w:p>
    <w:p w:rsidR="00624A0A" w:rsidRDefault="00624A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е) документ, подтверждающий уплату государственной пошлины за предоставление лицензии;</w:t>
      </w:r>
    </w:p>
    <w:p w:rsidR="00624A0A" w:rsidRDefault="00624A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опись прилагаемых документов.</w:t>
      </w:r>
    </w:p>
    <w:p w:rsidR="00624A0A" w:rsidRDefault="00624A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Представление соискателем лицензии заявления о предоставлении лицензии и документов, необходимых для получения лицензии, их прием лицензирующим органом, принятие решений о предоставлении лицензии (об отказе в предоставлении лицензии), переоформлении лицензии (об отказе в переоформлении лицензии), приостановлении, возобновлении, прекращении действия лицензии и ее аннулировании, а также о предоставлении дубликата и копии лицензии, формирование и ведение лицензионного дела, ведение реестра лицензий и предоставление сведений, содержащихся в реестре лицензий, лицензионных делах соискателей лицензий и (или) лицензиатов, в том числе в электронном виде, осуществляются в порядке, установленном Федеральным </w:t>
      </w:r>
      <w:hyperlink r:id="rId1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 лицензировании отдельных видов деятельности".</w:t>
      </w:r>
    </w:p>
    <w:p w:rsidR="00624A0A" w:rsidRDefault="00624A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При намерении лицензиата осуществлять геодезические и картографические работы по адресу места их осуществления и (или) выполнять новые работы, составляющие лицензируемый вид деятельности, не указанные в лицензии, в заявлении о переоформлении лицензии указываются этот адрес и (или) работы, которые лицензиат намерен выполнять, а также следующие сведения:</w:t>
      </w:r>
    </w:p>
    <w:p w:rsidR="00624A0A" w:rsidRDefault="00624A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сведения, содержащие адреса зданий, строений и сооружений с указанием данных документов, подтверждающих законность владения или пользования зданиями, строениями, сооружениями, приборами и оборудованием, в том числе предназначенными для выполнения аэросъемочных работ, необходимых для проведения заявленных работ, с указанием реквизитов свидетельств (сертификатов) об их поверке (калибровке), а также документов на используемые в этих приборах и оборудовании программные средства;</w:t>
      </w:r>
    </w:p>
    <w:p w:rsidR="00624A0A" w:rsidRDefault="00624A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сведения об организации системы производственного контроля за соблюдением технологии выполнения геодезических и картографических работ и за соответствием качества выпускаемой продукции требованиям нормативно-технических документов в области геодезической и картографической деятельности, утвержденных в соответствии со </w:t>
      </w:r>
      <w:hyperlink r:id="rId20" w:history="1">
        <w:r>
          <w:rPr>
            <w:rFonts w:ascii="Calibri" w:hAnsi="Calibri" w:cs="Calibri"/>
            <w:color w:val="0000FF"/>
          </w:rPr>
          <w:t>статьей 6</w:t>
        </w:r>
      </w:hyperlink>
      <w:r>
        <w:rPr>
          <w:rFonts w:ascii="Calibri" w:hAnsi="Calibri" w:cs="Calibri"/>
        </w:rPr>
        <w:t xml:space="preserve"> Федерального закона "О геодезии и картографии".</w:t>
      </w:r>
    </w:p>
    <w:p w:rsidR="00624A0A" w:rsidRDefault="00624A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Лицензирующий орган размещает на Едином портале государственных и муниципальных услуг в установленном порядке сведения о ходе принятия им решения о предоставлении лицензии (об отказе в предоставлении лицензии), переоформлении лицензии (об отказе в переоформлении лицензии), приостановлении, возобновлении, прекращении действия лицензии, сведения об аннулировании лицензии, а также о предоставлении дубликата и копии лицензии.</w:t>
      </w:r>
    </w:p>
    <w:p w:rsidR="00624A0A" w:rsidRDefault="00624A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Информация, содержащая сведения, предусмотренные </w:t>
      </w:r>
      <w:hyperlink r:id="rId21" w:history="1">
        <w:r>
          <w:rPr>
            <w:rFonts w:ascii="Calibri" w:hAnsi="Calibri" w:cs="Calibri"/>
            <w:color w:val="0000FF"/>
          </w:rPr>
          <w:t>частями 1</w:t>
        </w:r>
      </w:hyperlink>
      <w:r>
        <w:rPr>
          <w:rFonts w:ascii="Calibri" w:hAnsi="Calibri" w:cs="Calibri"/>
        </w:rPr>
        <w:t xml:space="preserve"> и </w:t>
      </w:r>
      <w:hyperlink r:id="rId22" w:history="1">
        <w:r>
          <w:rPr>
            <w:rFonts w:ascii="Calibri" w:hAnsi="Calibri" w:cs="Calibri"/>
            <w:color w:val="0000FF"/>
          </w:rPr>
          <w:t>2 статьи 21</w:t>
        </w:r>
      </w:hyperlink>
      <w:r>
        <w:rPr>
          <w:rFonts w:ascii="Calibri" w:hAnsi="Calibri" w:cs="Calibri"/>
        </w:rPr>
        <w:t xml:space="preserve"> Федерального закона "О лицензировании отдельных видов деятельности", размещается лицензирующим органом в официальных электронных или печатных средствах массовой информации лицензирующего органа, а также на информационных стендах в помещениях лицензирующего органа в течение 10 дней со дня:</w:t>
      </w:r>
    </w:p>
    <w:p w:rsidR="00624A0A" w:rsidRDefault="00624A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официального опубликования нормативных правовых актов, устанавливающих обязательные требования к лицензируемым геодезическим и картографическим работам;</w:t>
      </w:r>
    </w:p>
    <w:p w:rsidR="00624A0A" w:rsidRDefault="00624A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принятия лицензирующим органом решения о предоставлении и переоформлении лицензии, приостановлении и возобновлении действия лицензии;</w:t>
      </w:r>
    </w:p>
    <w:p w:rsidR="00624A0A" w:rsidRDefault="00624A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получения от Федеральной налоговой службы сведений о ликвидации юридического лица или прекращении его деятельности в результате реорганизации, о прекращении физическим лицом деятельности в качестве индивидуального предпринимателя;</w:t>
      </w:r>
    </w:p>
    <w:p w:rsidR="00624A0A" w:rsidRDefault="00624A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вступления в законную силу решения суда об аннулировании лицензии.</w:t>
      </w:r>
    </w:p>
    <w:p w:rsidR="00624A0A" w:rsidRDefault="00624A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Лицензионный контроль осуществляется в порядке, установленном Федеральным </w:t>
      </w:r>
      <w:hyperlink r:id="rId2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контроля", с учетом особенностей организации и проведения проверок, установленных Федеральным </w:t>
      </w:r>
      <w:hyperlink r:id="rId2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 лицензировании отдельных видов деятельности".</w:t>
      </w:r>
    </w:p>
    <w:p w:rsidR="00624A0A" w:rsidRDefault="00624A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 При проведении проверки сведений, содержащихся в представленных соискателем лицензии (лицензиатом) документах, лицензирующий орган запрашивает необходимые для </w:t>
      </w:r>
      <w:r>
        <w:rPr>
          <w:rFonts w:ascii="Calibri" w:hAnsi="Calibri" w:cs="Calibri"/>
        </w:rPr>
        <w:lastRenderedPageBreak/>
        <w:t xml:space="preserve">предоставления государственных услуг в области лицензирования сведения, находящиеся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порядке, установленном Федеральным </w:t>
      </w:r>
      <w:hyperlink r:id="rId2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"Об организации предоставления государственных и муниципальных услуг".</w:t>
      </w:r>
    </w:p>
    <w:p w:rsidR="00624A0A" w:rsidRDefault="00624A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 За предоставление лицензии, ее переоформление и выдачу дубликата лицензии уплачивается государственная пошлина в </w:t>
      </w:r>
      <w:hyperlink r:id="rId26" w:history="1">
        <w:r>
          <w:rPr>
            <w:rFonts w:ascii="Calibri" w:hAnsi="Calibri" w:cs="Calibri"/>
            <w:color w:val="0000FF"/>
          </w:rPr>
          <w:t>размерах</w:t>
        </w:r>
      </w:hyperlink>
      <w:r>
        <w:rPr>
          <w:rFonts w:ascii="Calibri" w:hAnsi="Calibri" w:cs="Calibri"/>
        </w:rPr>
        <w:t xml:space="preserve"> и </w:t>
      </w:r>
      <w:hyperlink r:id="rId27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>, которые установлены законодательством Российской Федерации о налогах и сборах.</w:t>
      </w:r>
    </w:p>
    <w:p w:rsidR="00624A0A" w:rsidRDefault="00624A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24A0A" w:rsidRDefault="00624A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24A0A" w:rsidRDefault="00624A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24A0A" w:rsidRDefault="00624A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24A0A" w:rsidRDefault="00624A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24A0A" w:rsidRDefault="00624A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624A0A" w:rsidRDefault="00624A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Положению о лицензировании</w:t>
      </w:r>
    </w:p>
    <w:p w:rsidR="00624A0A" w:rsidRDefault="00624A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геодезических и картографических работ</w:t>
      </w:r>
    </w:p>
    <w:p w:rsidR="00624A0A" w:rsidRDefault="00624A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федерального назначения, результаты</w:t>
      </w:r>
    </w:p>
    <w:p w:rsidR="00624A0A" w:rsidRDefault="00624A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которых имеют общегосударственное,</w:t>
      </w:r>
    </w:p>
    <w:p w:rsidR="00624A0A" w:rsidRDefault="00624A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межотраслевое значение (за исключением</w:t>
      </w:r>
    </w:p>
    <w:p w:rsidR="00624A0A" w:rsidRDefault="00624A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указанных видов деятельности,</w:t>
      </w:r>
    </w:p>
    <w:p w:rsidR="00624A0A" w:rsidRDefault="00624A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осуществляемых в ходе инженерных</w:t>
      </w:r>
    </w:p>
    <w:p w:rsidR="00624A0A" w:rsidRDefault="00624A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изысканий, выполняемых для подготовки</w:t>
      </w:r>
    </w:p>
    <w:p w:rsidR="00624A0A" w:rsidRDefault="00624A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проектной документации, строительства,</w:t>
      </w:r>
    </w:p>
    <w:p w:rsidR="00624A0A" w:rsidRDefault="00624A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реконструкции, капитального ремонта</w:t>
      </w:r>
    </w:p>
    <w:p w:rsidR="00624A0A" w:rsidRDefault="00624A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объектов капитального строительства)</w:t>
      </w:r>
    </w:p>
    <w:p w:rsidR="00624A0A" w:rsidRDefault="00624A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24A0A" w:rsidRDefault="00624A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4" w:name="Par101"/>
      <w:bookmarkEnd w:id="4"/>
      <w:r>
        <w:rPr>
          <w:rFonts w:ascii="Calibri" w:hAnsi="Calibri" w:cs="Calibri"/>
        </w:rPr>
        <w:t>ПЕРЕЧЕНЬ</w:t>
      </w:r>
    </w:p>
    <w:p w:rsidR="00624A0A" w:rsidRDefault="00624A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ГЕОДЕЗИЧЕСКИХ И КАРТОГРАФИЧЕСКИХ РАБОТ ФЕДЕРАЛЬНОГО</w:t>
      </w:r>
    </w:p>
    <w:p w:rsidR="00624A0A" w:rsidRDefault="00624A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НАЗНАЧЕНИЯ, РЕЗУЛЬТАТЫ КОТОРЫХ ИМЕЮТ ОБЩЕГОСУДАРСТВЕННОЕ,</w:t>
      </w:r>
    </w:p>
    <w:p w:rsidR="00624A0A" w:rsidRDefault="00624A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МЕЖОТРАСЛЕВОЕ ЗНАЧЕНИЕ (ЗА ИСКЛЮЧЕНИЕМ УКАЗАННЫХ ВИДОВ</w:t>
      </w:r>
    </w:p>
    <w:p w:rsidR="00624A0A" w:rsidRDefault="00624A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ДЕЯТЕЛЬНОСТИ, ОСУЩЕСТВЛЯЕМЫХ В ХОДЕ ИНЖЕНЕРНЫХ ИЗЫСКАНИЙ,</w:t>
      </w:r>
    </w:p>
    <w:p w:rsidR="00624A0A" w:rsidRDefault="00624A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ВЫПОЛНЯЕМЫХ ДЛЯ ПОДГОТОВКИ ПРОЕКТНОЙ ДОКУМЕНТАЦИИ,</w:t>
      </w:r>
    </w:p>
    <w:p w:rsidR="00624A0A" w:rsidRDefault="00624A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СТРОИТЕЛЬСТВА, РЕКОНСТРУКЦИИ, КАПИТАЛЬНОГО РЕМОНТА</w:t>
      </w:r>
    </w:p>
    <w:p w:rsidR="00624A0A" w:rsidRDefault="00624A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ОБЪЕКТОВ КАПИТАЛЬНОГО СТРОИТЕЛЬСТВА), ВКЛЮЧЕННЫХ</w:t>
      </w:r>
    </w:p>
    <w:p w:rsidR="00624A0A" w:rsidRDefault="00624A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СОСТАВ ЛИЦЕНЗИРУЕМОГО ВИДА ДЕЯТЕЛЬНОСТИ</w:t>
      </w:r>
    </w:p>
    <w:p w:rsidR="00624A0A" w:rsidRDefault="00624A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24A0A" w:rsidRDefault="00624A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Определение параметров фигуры Земли и внешнего гравитационного поля в этих целях</w:t>
      </w:r>
    </w:p>
    <w:p w:rsidR="00624A0A" w:rsidRDefault="00624A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Создание и обновление государственных топографических карт и планов в графической, цифровой, фотографической и иных формах, точность и содержание которых обеспечивают решение общегосударственных, оборонных, научно-исследовательских и иных задач, издание этих карт и планов, топографический мониторинг</w:t>
      </w:r>
    </w:p>
    <w:p w:rsidR="00624A0A" w:rsidRDefault="00624A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Создание, развитие и поддержание в рабочем состоянии государственных нивелирных и геодезических сетей, в том числе гравиметрических фундаментальной и первого класса, плотность и точность которых обеспечивают создание государственных топографических карт и планов, решение общегосударственных, оборонных, научно-исследовательских и иных задач</w:t>
      </w:r>
    </w:p>
    <w:p w:rsidR="00624A0A" w:rsidRDefault="00624A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Дистанционное зондирование Земли в целях обеспечения геодезической и картографической деятельности</w:t>
      </w:r>
    </w:p>
    <w:p w:rsidR="00624A0A" w:rsidRDefault="00624A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Геодинамические исследования на базе геодезических и космических измерений</w:t>
      </w:r>
    </w:p>
    <w:p w:rsidR="00624A0A" w:rsidRDefault="00624A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Создание и ведение географических информационных систем федерального и регионального назначения</w:t>
      </w:r>
    </w:p>
    <w:p w:rsidR="00624A0A" w:rsidRDefault="00624A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Проектирование, составление и издание общегеографических, политико-административных, научно-справочных и других тематических карт и атласов межотраслевого назначения, учебных картографических пособий</w:t>
      </w:r>
    </w:p>
    <w:p w:rsidR="00624A0A" w:rsidRDefault="00624A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8. Проведение геодезических, картографических, топографических и гидрографических работ в целях обеспечения обороны и безопасности Российской Федерации</w:t>
      </w:r>
    </w:p>
    <w:p w:rsidR="00624A0A" w:rsidRDefault="00624A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Геодезическое, картографическое, топографическое и гидрографическое обеспечение делимитации, демаркации и проверки прохождения линии государственной границы Российской Федерации, а также делимитации морских пространств Российской Федерации</w:t>
      </w:r>
    </w:p>
    <w:p w:rsidR="00624A0A" w:rsidRDefault="00624A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Обеспечение геодезическими, картографическими, топографическими и гидрографическими материалами (данными) об установлении и изменении границ субъектов Российской Федерации, границ муниципальных образований</w:t>
      </w:r>
    </w:p>
    <w:p w:rsidR="00624A0A" w:rsidRDefault="00624A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Картографирование Антарктиды, континентального шельфа Российской Федерации, территорий иностранных государств и Мирового океана, в том числе создание топографических и морских карт</w:t>
      </w:r>
    </w:p>
    <w:p w:rsidR="00624A0A" w:rsidRDefault="00624A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Производство геодезических и гидрографических работ в океанах и морях в целях обеспечения безопасности общего мореплавания</w:t>
      </w:r>
    </w:p>
    <w:p w:rsidR="00624A0A" w:rsidRDefault="00624A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24A0A" w:rsidRDefault="00624A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24A0A" w:rsidRDefault="00624A0A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104388" w:rsidRDefault="00104388">
      <w:bookmarkStart w:id="5" w:name="_GoBack"/>
      <w:bookmarkEnd w:id="5"/>
    </w:p>
    <w:sectPr w:rsidR="00104388" w:rsidSect="008E7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A0A"/>
    <w:rsid w:val="00104388"/>
    <w:rsid w:val="00624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B028D8A5C3103BC9447C9B733D36E1BAC32D171C0079926102F354A15BDE0D5C3117D414D809F214gDP" TargetMode="External"/><Relationship Id="rId13" Type="http://schemas.openxmlformats.org/officeDocument/2006/relationships/hyperlink" Target="consultantplus://offline/ref=F6B028D8A5C3103BC9447C9B733D36E1BAC62A181E0379926102F354A15BDE0D5C3117D414D808FC14gDP" TargetMode="External"/><Relationship Id="rId18" Type="http://schemas.openxmlformats.org/officeDocument/2006/relationships/hyperlink" Target="consultantplus://offline/ref=F6B028D8A5C3103BC9447C9B733D36E1BAC62A181E0379926102F354A15BDE0D5C3117D414D808FC14gDP" TargetMode="External"/><Relationship Id="rId26" Type="http://schemas.openxmlformats.org/officeDocument/2006/relationships/hyperlink" Target="consultantplus://offline/ref=F6B028D8A5C3103BC9447C9B733D36E1BAC62118140179926102F354A15BDE0D5C3117D01DDC10gFP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6B028D8A5C3103BC9447C9B733D36E1BAC620181B0979926102F354A15BDE0D5C3117D414D80AF214g3P" TargetMode="External"/><Relationship Id="rId7" Type="http://schemas.openxmlformats.org/officeDocument/2006/relationships/hyperlink" Target="consultantplus://offline/ref=F6B028D8A5C3103BC9447C9B733D36E1BAC02B121C0479926102F354A15BDE0D5C3117D414D808F314gFP" TargetMode="External"/><Relationship Id="rId12" Type="http://schemas.openxmlformats.org/officeDocument/2006/relationships/hyperlink" Target="consultantplus://offline/ref=F6B028D8A5C3103BC9447C9B733D36E1BAC62A181E0379926102F354A15BDE0D5C3117D414D808FC14gDP" TargetMode="External"/><Relationship Id="rId17" Type="http://schemas.openxmlformats.org/officeDocument/2006/relationships/hyperlink" Target="consultantplus://offline/ref=F6B028D8A5C3103BC9447C9B733D36E1BAC620181B0979926102F354A15BDE0D5C3117D414D809FF14g9P" TargetMode="External"/><Relationship Id="rId25" Type="http://schemas.openxmlformats.org/officeDocument/2006/relationships/hyperlink" Target="consultantplus://offline/ref=F6B028D8A5C3103BC9447C9B733D36E1BAC62018150679926102F354A115gBP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6B028D8A5C3103BC9447C9B733D36E1BAC620181B0979926102F354A15BDE0D5C3117D414D80AFF14gEP" TargetMode="External"/><Relationship Id="rId20" Type="http://schemas.openxmlformats.org/officeDocument/2006/relationships/hyperlink" Target="consultantplus://offline/ref=F6B028D8A5C3103BC9447C9B733D36E1BAC62A181E0379926102F354A15BDE0D5C3117D414D808FC14gDP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6B028D8A5C3103BC9447C9B733D36E1BAC22D15190679926102F354A115gBP" TargetMode="External"/><Relationship Id="rId11" Type="http://schemas.openxmlformats.org/officeDocument/2006/relationships/hyperlink" Target="consultantplus://offline/ref=F6B028D8A5C3103BC9447C9B733D36E1BAC12B121F0979926102F354A115gBP" TargetMode="External"/><Relationship Id="rId24" Type="http://schemas.openxmlformats.org/officeDocument/2006/relationships/hyperlink" Target="consultantplus://offline/ref=F6B028D8A5C3103BC9447C9B733D36E1BAC620181B0979926102F354A15BDE0D5C3117D414D80AF914gFP" TargetMode="External"/><Relationship Id="rId5" Type="http://schemas.openxmlformats.org/officeDocument/2006/relationships/hyperlink" Target="consultantplus://offline/ref=F6B028D8A5C3103BC9447C9B733D36E1BAC620181B0979926102F354A15BDE0D5C3117D414D809FE14g8P" TargetMode="External"/><Relationship Id="rId15" Type="http://schemas.openxmlformats.org/officeDocument/2006/relationships/hyperlink" Target="consultantplus://offline/ref=F6B028D8A5C3103BC9447C9B733D36E1BAC12A15190179926102F354A115gBP" TargetMode="External"/><Relationship Id="rId23" Type="http://schemas.openxmlformats.org/officeDocument/2006/relationships/hyperlink" Target="consultantplus://offline/ref=F6B028D8A5C3103BC9447C9B733D36E1BAC620181B0679926102F354A15BDE0D5C3117D414D809FA14g8P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F6B028D8A5C3103BC9447C9B733D36E1BAC62A181E0379926102F354A15BDE0D5C3117D414D808FC14gDP" TargetMode="External"/><Relationship Id="rId19" Type="http://schemas.openxmlformats.org/officeDocument/2006/relationships/hyperlink" Target="consultantplus://offline/ref=F6B028D8A5C3103BC9447C9B733D36E1BAC620181B0979926102F354A115gB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6B028D8A5C3103BC9447C9B733D36E1BAC12B121F0979926102F354A115gBP" TargetMode="External"/><Relationship Id="rId14" Type="http://schemas.openxmlformats.org/officeDocument/2006/relationships/hyperlink" Target="consultantplus://offline/ref=F6B028D8A5C3103BC9447C9B733D36E1BAC62A181E0379926102F354A15BDE0D5C3117D414D808FD14gDP" TargetMode="External"/><Relationship Id="rId22" Type="http://schemas.openxmlformats.org/officeDocument/2006/relationships/hyperlink" Target="consultantplus://offline/ref=F6B028D8A5C3103BC9447C9B733D36E1BAC620181B0979926102F354A15BDE0D5C3117D414D80AF314gAP" TargetMode="External"/><Relationship Id="rId27" Type="http://schemas.openxmlformats.org/officeDocument/2006/relationships/hyperlink" Target="consultantplus://offline/ref=F6B028D8A5C3103BC9447C9B733D36E1BAC62118140179926102F354A15BDE0D5C3117D2131Dg9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3136</Words>
  <Characters>17877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Жалимов Александр Сабитович</dc:creator>
  <cp:lastModifiedBy>Жалимов Александр Сабитович</cp:lastModifiedBy>
  <cp:revision>1</cp:revision>
  <dcterms:created xsi:type="dcterms:W3CDTF">2013-09-17T15:32:00Z</dcterms:created>
  <dcterms:modified xsi:type="dcterms:W3CDTF">2013-09-17T15:33:00Z</dcterms:modified>
</cp:coreProperties>
</file>