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2015 г. N 19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природных ресурсов и экологии Российской Федерации, Федеральной службы по гидрометеорологии и мониторингу окружающей среды и Федеральной службы по экологическому, технологическому и атомному надзору,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</w:t>
      </w:r>
      <w:proofErr w:type="gramEnd"/>
      <w:r>
        <w:rPr>
          <w:rFonts w:ascii="Calibri" w:hAnsi="Calibri" w:cs="Calibri"/>
        </w:rPr>
        <w:t xml:space="preserve"> установленных функций.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Утверждены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2015 г. N 19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ИЗМЕНЕНИЯ,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" w:history="1">
        <w:proofErr w:type="gramStart"/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гидрометеорологии и мониторингу окружающей среды, утвержденное постановлением Правительства Российской Федерации от 23 июля 2004 г. N 372 "О Федеральной службе по гидрометеорологии и мониторингу окружающей среды" (Собрание законодательства Российской Федерации, 2004, N 31, ст. 3262; 2008, N 22, ст. 2581; 2009, N 38, ст. 4490), дополнить подпунктом 5.4.17 следующего содержания:</w:t>
      </w:r>
      <w:proofErr w:type="gramEnd"/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"5.4.17. в пределах своей компетенции государственный мониторинг радиационной обстановки на территории Российской Федерации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подпункте 5.3.12</w:t>
        </w:r>
      </w:hyperlink>
      <w:r>
        <w:rPr>
          <w:rFonts w:ascii="Calibri" w:hAnsi="Calibri" w:cs="Calibri"/>
        </w:rP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3348), слова ", в том числе для целей единой государственной автоматизированной системы контроля радиационной обстановки на территории Российской Федерации</w:t>
      </w:r>
      <w:proofErr w:type="gramEnd"/>
      <w:r>
        <w:rPr>
          <w:rFonts w:ascii="Calibri" w:hAnsi="Calibri" w:cs="Calibri"/>
        </w:rPr>
        <w:t>" исключить.</w:t>
      </w: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2581; 2009, N 3, ст. 378; N 49, ст. 5976; 2010, N 5, ст. 538; N 14, ст. 1656; N 38, ст. 4835; 2011, N 36, ст. 5149; 2012, N 28, ст. 3905; N 51, ст. 7223; </w:t>
      </w:r>
      <w:proofErr w:type="gramStart"/>
      <w:r>
        <w:rPr>
          <w:rFonts w:ascii="Calibri" w:hAnsi="Calibri" w:cs="Calibri"/>
        </w:rPr>
        <w:t xml:space="preserve">2013, N 24, ст. 2999), слова "мониторинга окружающей природной среды, ее загрязнения, в </w:t>
      </w:r>
      <w:r>
        <w:rPr>
          <w:rFonts w:ascii="Calibri" w:hAnsi="Calibri" w:cs="Calibri"/>
        </w:rPr>
        <w:lastRenderedPageBreak/>
        <w:t>том числе в сфере регулирования радиационного контроля и мониторинга" заменить словами "государственного экологического мониторинга (государственного мониторинга окружающей среды), включающего в себя государственный мониторинг радиационной обстановки на территории Российской Федерации".</w:t>
      </w:r>
      <w:proofErr w:type="gramEnd"/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0" w:rsidRDefault="00846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 w:rsidSect="00E0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00"/>
    <w:rsid w:val="001521B0"/>
    <w:rsid w:val="00846500"/>
    <w:rsid w:val="009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3543192FA82BA546867724ED5C594605CE8C29C28665077C7361FB67A4AA59AD639075D3A990Ew6m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3543192FA82BA546867724ED5C594605CE8C29E21665077C7361FB67A4AA59AD639075D3A9B0Ew6mDL" TargetMode="External"/><Relationship Id="rId5" Type="http://schemas.openxmlformats.org/officeDocument/2006/relationships/hyperlink" Target="consultantplus://offline/ref=FDD3543192FA82BA546867724ED5C594605CE8CD9A2F665077C7361FB67A4AA59AD639075D3A9A0Fw6m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Дмитрий Александрович</dc:creator>
  <cp:keywords/>
  <dc:description/>
  <cp:lastModifiedBy>Осадченко Дмитрий Александрович</cp:lastModifiedBy>
  <cp:revision>1</cp:revision>
  <dcterms:created xsi:type="dcterms:W3CDTF">2015-02-02T11:38:00Z</dcterms:created>
  <dcterms:modified xsi:type="dcterms:W3CDTF">2015-02-02T11:38:00Z</dcterms:modified>
</cp:coreProperties>
</file>