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94" w:rsidRDefault="00F06994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lang w:val="en-US"/>
        </w:rPr>
      </w:pPr>
    </w:p>
    <w:p w:rsidR="003B457F" w:rsidRDefault="003B457F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  <w:lang w:val="en-US"/>
        </w:rPr>
      </w:pPr>
      <w:bookmarkStart w:id="0" w:name="_GoBack"/>
      <w:bookmarkEnd w:id="0"/>
    </w:p>
    <w:p w:rsidR="003B457F" w:rsidRPr="003B457F" w:rsidRDefault="003B457F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hyperlink r:id="rId9" w:tgtFrame="_blank" w:history="1">
        <w:r w:rsidRPr="003B457F">
          <w:rPr>
            <w:rStyle w:val="hyperlinkchar"/>
            <w:b/>
            <w:bCs/>
            <w:color w:val="0070C0"/>
          </w:rPr>
          <w:t xml:space="preserve">Приказ Минстроя России от 24.09.2015 </w:t>
        </w:r>
        <w:r w:rsidRPr="003B457F">
          <w:rPr>
            <w:rStyle w:val="hyperlinkchar"/>
            <w:b/>
            <w:bCs/>
            <w:color w:val="0070C0"/>
            <w:lang w:val="en-US"/>
          </w:rPr>
          <w:t>N</w:t>
        </w:r>
        <w:r w:rsidRPr="003B457F">
          <w:rPr>
            <w:rStyle w:val="hyperlinkchar"/>
            <w:b/>
            <w:bCs/>
            <w:color w:val="0070C0"/>
          </w:rPr>
          <w:t xml:space="preserve"> 682/</w:t>
        </w:r>
        <w:proofErr w:type="spellStart"/>
        <w:proofErr w:type="gramStart"/>
        <w:r w:rsidRPr="003B457F">
          <w:rPr>
            <w:rStyle w:val="hyperlinkchar"/>
            <w:b/>
            <w:bCs/>
            <w:color w:val="0070C0"/>
          </w:rPr>
          <w:t>пр</w:t>
        </w:r>
        <w:proofErr w:type="spellEnd"/>
        <w:proofErr w:type="gramEnd"/>
        <w:r w:rsidRPr="003B457F">
          <w:rPr>
            <w:rStyle w:val="hyperlinkchar"/>
            <w:color w:val="0070C0"/>
          </w:rPr>
          <w:t xml:space="preserve"> </w:t>
        </w:r>
        <w:r w:rsidRPr="003B457F">
          <w:rPr>
            <w:rStyle w:val="hyperlinkchar"/>
            <w:b/>
            <w:bCs/>
            <w:color w:val="0070C0"/>
          </w:rPr>
          <w:t>"Об утверждении методических рекомендаций по использованию типовой проектной документации, информация о которой внесена в реестр типовой проектной документации"</w:t>
        </w:r>
      </w:hyperlink>
    </w:p>
    <w:p w:rsidR="00D72C98" w:rsidRPr="003B457F" w:rsidRDefault="00D72C98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</w:p>
    <w:p w:rsidR="003B457F" w:rsidRDefault="003B457F" w:rsidP="003B457F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Уточнен алгоритм использования типовой проектной документации, предназначенной для строительства некоторых объектов недвижимости</w:t>
      </w:r>
    </w:p>
    <w:p w:rsidR="003B457F" w:rsidRDefault="003B457F" w:rsidP="003B457F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Утвержденные методические рекомендации применяются при использовании типовой проектной документации, получившей положительное заключение экспертизы и предназначенной для строительства жилых и административных зданий, объектов социально-культурного и коммунального и коммунально-бытового назначения, при подготовке которой были применены современные экономичные </w:t>
      </w:r>
      <w:proofErr w:type="spellStart"/>
      <w:r>
        <w:rPr>
          <w:color w:val="000000"/>
          <w:sz w:val="27"/>
          <w:szCs w:val="27"/>
        </w:rPr>
        <w:t>ресурс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и энергосберегающие, архитектурно-планировочные, конструктивные, инженерно-технические,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бюджета, бюджетов субъектов РФ, местных бюджетов.</w:t>
      </w:r>
    </w:p>
    <w:p w:rsidR="003B457F" w:rsidRDefault="003B457F" w:rsidP="003B457F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Типовая проектная документация рекомендуется к использованию применительно к климатическим, сейсмическим и иным условиям, в которых планируется строительство объекта капитального строительства, и соответствующая указанным условиям, для которых была разработана данная проектная документация.</w:t>
      </w:r>
    </w:p>
    <w:p w:rsidR="003B457F" w:rsidRDefault="003B457F" w:rsidP="003B457F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Рекомендуемая стоимость приобретения права на использование типовой проектной документации, включенной в Реестр типовой проектной документации, составляет до 10% стоимости разработки проектной документации, рассчитанной с применением справочников базовых цен на проектные работы с учетом индексов изменения сметной стоимости проектных работ на соответствующий период.</w:t>
      </w:r>
    </w:p>
    <w:p w:rsidR="00D72C98" w:rsidRPr="00D72C98" w:rsidRDefault="00D72C98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</w:p>
    <w:sectPr w:rsidR="00D72C98" w:rsidRPr="00D72C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A9" w:rsidRDefault="00F803A9" w:rsidP="008D057A">
      <w:r>
        <w:separator/>
      </w:r>
    </w:p>
  </w:endnote>
  <w:endnote w:type="continuationSeparator" w:id="0">
    <w:p w:rsidR="00F803A9" w:rsidRDefault="00F803A9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A9" w:rsidRDefault="00F803A9" w:rsidP="008D057A">
      <w:r>
        <w:separator/>
      </w:r>
    </w:p>
  </w:footnote>
  <w:footnote w:type="continuationSeparator" w:id="0">
    <w:p w:rsidR="00F803A9" w:rsidRDefault="00F803A9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7450A"/>
    <w:rsid w:val="00205F41"/>
    <w:rsid w:val="00290F5F"/>
    <w:rsid w:val="00304958"/>
    <w:rsid w:val="003B457F"/>
    <w:rsid w:val="004E7F51"/>
    <w:rsid w:val="005660E4"/>
    <w:rsid w:val="006E1EB8"/>
    <w:rsid w:val="007D46D0"/>
    <w:rsid w:val="008D057A"/>
    <w:rsid w:val="008F4CD9"/>
    <w:rsid w:val="009B0A18"/>
    <w:rsid w:val="00C3412D"/>
    <w:rsid w:val="00D5585A"/>
    <w:rsid w:val="00D72C98"/>
    <w:rsid w:val="00DD5BC8"/>
    <w:rsid w:val="00F06994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5O5gfK7-Quqi-WhCCGMGymBjQtbgGCEUxJ5dSRkhPRHOAdCUc-PSCGgAdAB0AHAAOgAvAC8AdwB3AHcALgBjAG8AbgBzAHUAbAB0AGEAbgB0AC4AcgB1AC8AYwBhAGIAaQBuAGUAdAAvAHMAdABhAHQALwBmAGQALwAyADAAMQA1AC0AMQAwAC0AMAA3AC8AYwBsAGkAYwBrAC8AYwBvAG4AcwB1AGwAdABhAG4AdAAvAD8AZABzAHQAPQBoAHQAdABwACUAMwBBACUAMgBGACUAMgBGAHcAdwB3AC4AYwBvAG4AcwB1AGwAdABhAG4AdAAuAHIAdQAlADIARgBkAG8AYwB1AG0AZQBuAHQAJQAyAEYAYwBvAG4AcwBfAGQAbwBjAF8ATABBAFcAXwAxADgANgA5ADQAOA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07%2fclick%2fconsultant%2f%3fdst%3dhttp%253A%252F%252Fwww.consultant.ru%252Fdocument%252Fcons_doc_LAW_186948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EB87-E325-402F-BAEA-E589E295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2015-11-02T11:21:00Z</dcterms:created>
  <dcterms:modified xsi:type="dcterms:W3CDTF">2015-11-02T11:21:00Z</dcterms:modified>
</cp:coreProperties>
</file>